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A052" w14:textId="18995375" w:rsidR="006C5E32" w:rsidRPr="00D14151" w:rsidRDefault="00D14151" w:rsidP="008D59C6">
      <w:pPr>
        <w:pStyle w:val="NoSpacing"/>
        <w:rPr>
          <w:sz w:val="40"/>
          <w:szCs w:val="40"/>
        </w:rPr>
      </w:pPr>
      <w:r>
        <w:rPr>
          <w:sz w:val="40"/>
          <w:szCs w:val="40"/>
          <w:u w:val="single"/>
        </w:rPr>
        <w:t>Current Rates for 202</w:t>
      </w:r>
      <w:r w:rsidR="009303FA">
        <w:rPr>
          <w:sz w:val="40"/>
          <w:szCs w:val="40"/>
          <w:u w:val="single"/>
        </w:rPr>
        <w:t>2</w:t>
      </w:r>
    </w:p>
    <w:p w14:paraId="78118440" w14:textId="530B7439" w:rsidR="008D59C6" w:rsidRDefault="008D59C6" w:rsidP="008D59C6">
      <w:pPr>
        <w:pStyle w:val="NoSpacing"/>
        <w:rPr>
          <w:sz w:val="40"/>
          <w:szCs w:val="40"/>
          <w:u w:val="single"/>
        </w:rPr>
      </w:pPr>
    </w:p>
    <w:p w14:paraId="79769AFA" w14:textId="16191890" w:rsidR="008D59C6" w:rsidRDefault="008D59C6" w:rsidP="008D59C6">
      <w:pPr>
        <w:pStyle w:val="NoSpacing"/>
        <w:rPr>
          <w:sz w:val="36"/>
          <w:szCs w:val="36"/>
        </w:rPr>
      </w:pPr>
      <w:r w:rsidRPr="00D14151">
        <w:rPr>
          <w:sz w:val="36"/>
          <w:szCs w:val="36"/>
          <w:u w:val="single"/>
        </w:rPr>
        <w:t>Metered Water Rates</w:t>
      </w:r>
      <w:r>
        <w:rPr>
          <w:sz w:val="36"/>
          <w:szCs w:val="36"/>
        </w:rPr>
        <w:t xml:space="preserve">:  </w:t>
      </w:r>
      <w:r w:rsidRPr="008D59C6">
        <w:rPr>
          <w:sz w:val="36"/>
          <w:szCs w:val="36"/>
          <w:u w:val="single"/>
        </w:rPr>
        <w:t>Monthly Flow Charge per 1,000 gallons</w:t>
      </w:r>
      <w:r>
        <w:rPr>
          <w:sz w:val="36"/>
          <w:szCs w:val="36"/>
        </w:rPr>
        <w:t>:</w:t>
      </w:r>
    </w:p>
    <w:p w14:paraId="5BCFF84B" w14:textId="547546FC" w:rsidR="008D59C6" w:rsidRDefault="008D59C6" w:rsidP="008D59C6">
      <w:pPr>
        <w:pStyle w:val="NoSpacing"/>
        <w:rPr>
          <w:sz w:val="36"/>
          <w:szCs w:val="36"/>
        </w:rPr>
      </w:pPr>
    </w:p>
    <w:p w14:paraId="32312769" w14:textId="1BD8FAF1" w:rsidR="008D59C6" w:rsidRDefault="008D59C6" w:rsidP="008D59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First 2,000 gallons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$ </w:t>
      </w:r>
      <w:r w:rsidR="009303FA">
        <w:rPr>
          <w:sz w:val="36"/>
          <w:szCs w:val="36"/>
        </w:rPr>
        <w:t>9.</w:t>
      </w:r>
      <w:r w:rsidR="00CC487E">
        <w:rPr>
          <w:sz w:val="36"/>
          <w:szCs w:val="36"/>
        </w:rPr>
        <w:t>532</w:t>
      </w:r>
    </w:p>
    <w:p w14:paraId="2DC1B02C" w14:textId="7A904AD1" w:rsidR="008D59C6" w:rsidRDefault="008D59C6" w:rsidP="008D59C6">
      <w:pPr>
        <w:pStyle w:val="NoSpacing"/>
        <w:rPr>
          <w:sz w:val="36"/>
          <w:szCs w:val="36"/>
        </w:rPr>
      </w:pPr>
    </w:p>
    <w:p w14:paraId="0C933508" w14:textId="1C08A44B" w:rsidR="008D59C6" w:rsidRDefault="008D59C6" w:rsidP="008D59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Next 5,000 gallons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$ 6.</w:t>
      </w:r>
      <w:r w:rsidR="00CC487E">
        <w:rPr>
          <w:sz w:val="36"/>
          <w:szCs w:val="36"/>
        </w:rPr>
        <w:t>809</w:t>
      </w:r>
    </w:p>
    <w:p w14:paraId="241C461D" w14:textId="6BBA87B8" w:rsidR="008D59C6" w:rsidRDefault="008D59C6" w:rsidP="008D59C6">
      <w:pPr>
        <w:pStyle w:val="NoSpacing"/>
        <w:rPr>
          <w:sz w:val="36"/>
          <w:szCs w:val="36"/>
        </w:rPr>
      </w:pPr>
    </w:p>
    <w:p w14:paraId="6DF59F18" w14:textId="5F5E1923" w:rsidR="008D59C6" w:rsidRDefault="008D59C6" w:rsidP="008D59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Next 13,000 gallons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$ 4.</w:t>
      </w:r>
      <w:r w:rsidR="00CC487E">
        <w:rPr>
          <w:sz w:val="36"/>
          <w:szCs w:val="36"/>
        </w:rPr>
        <w:t>995</w:t>
      </w:r>
    </w:p>
    <w:p w14:paraId="504581CA" w14:textId="159102F8" w:rsidR="008D59C6" w:rsidRDefault="008D59C6" w:rsidP="008D59C6">
      <w:pPr>
        <w:pStyle w:val="NoSpacing"/>
        <w:rPr>
          <w:sz w:val="36"/>
          <w:szCs w:val="36"/>
        </w:rPr>
      </w:pPr>
    </w:p>
    <w:p w14:paraId="772B9CBD" w14:textId="426F2F36" w:rsidR="008D59C6" w:rsidRDefault="008D59C6" w:rsidP="008D59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Next 20,000 gallons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$ </w:t>
      </w:r>
      <w:r w:rsidR="00CC487E">
        <w:rPr>
          <w:sz w:val="36"/>
          <w:szCs w:val="36"/>
        </w:rPr>
        <w:t>4.088</w:t>
      </w:r>
    </w:p>
    <w:p w14:paraId="54085B9D" w14:textId="5FAF768B" w:rsidR="008D59C6" w:rsidRDefault="008D59C6" w:rsidP="008D59C6">
      <w:pPr>
        <w:pStyle w:val="NoSpacing"/>
        <w:rPr>
          <w:sz w:val="36"/>
          <w:szCs w:val="36"/>
        </w:rPr>
      </w:pPr>
    </w:p>
    <w:p w14:paraId="69638A89" w14:textId="2AC69405" w:rsidR="008D59C6" w:rsidRDefault="008D59C6" w:rsidP="008D59C6">
      <w:pPr>
        <w:pStyle w:val="NoSpacing"/>
        <w:rPr>
          <w:sz w:val="36"/>
          <w:szCs w:val="36"/>
        </w:rPr>
      </w:pPr>
    </w:p>
    <w:p w14:paraId="1F294D06" w14:textId="0E7CA46B" w:rsidR="008D59C6" w:rsidRDefault="008D59C6" w:rsidP="008D59C6">
      <w:pPr>
        <w:pStyle w:val="NoSpacing"/>
        <w:rPr>
          <w:sz w:val="36"/>
          <w:szCs w:val="36"/>
        </w:rPr>
      </w:pPr>
    </w:p>
    <w:p w14:paraId="5EBC4A0D" w14:textId="16A47BB9" w:rsidR="008D59C6" w:rsidRDefault="008D59C6" w:rsidP="008D59C6">
      <w:pPr>
        <w:pStyle w:val="NoSpacing"/>
        <w:rPr>
          <w:sz w:val="36"/>
          <w:szCs w:val="36"/>
        </w:rPr>
      </w:pPr>
      <w:r w:rsidRPr="00654984">
        <w:rPr>
          <w:sz w:val="36"/>
          <w:szCs w:val="36"/>
          <w:u w:val="single"/>
        </w:rPr>
        <w:t>Metered Sewer Rates</w:t>
      </w:r>
      <w:r w:rsidRPr="008D59C6">
        <w:rPr>
          <w:sz w:val="36"/>
          <w:szCs w:val="36"/>
        </w:rPr>
        <w:t xml:space="preserve">:  </w:t>
      </w:r>
      <w:r w:rsidRPr="00654984">
        <w:rPr>
          <w:sz w:val="36"/>
          <w:szCs w:val="36"/>
          <w:u w:val="single"/>
        </w:rPr>
        <w:t>Monthly Flow Charge per 1,000 gallons</w:t>
      </w:r>
      <w:r>
        <w:rPr>
          <w:sz w:val="36"/>
          <w:szCs w:val="36"/>
        </w:rPr>
        <w:t>:</w:t>
      </w:r>
    </w:p>
    <w:p w14:paraId="3F2B1EE8" w14:textId="744D74AF" w:rsidR="00654984" w:rsidRDefault="00654984" w:rsidP="008D59C6">
      <w:pPr>
        <w:pStyle w:val="NoSpacing"/>
        <w:rPr>
          <w:sz w:val="36"/>
          <w:szCs w:val="36"/>
        </w:rPr>
      </w:pPr>
    </w:p>
    <w:p w14:paraId="5A824593" w14:textId="67686CE4" w:rsidR="00654984" w:rsidRDefault="00654984" w:rsidP="008D59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First 2,000 gallons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$2</w:t>
      </w:r>
      <w:r w:rsidR="0030728B">
        <w:rPr>
          <w:sz w:val="36"/>
          <w:szCs w:val="36"/>
        </w:rPr>
        <w:t>5.347</w:t>
      </w:r>
      <w:r w:rsidR="0030728B">
        <w:rPr>
          <w:sz w:val="36"/>
          <w:szCs w:val="36"/>
        </w:rPr>
        <w:tab/>
      </w:r>
    </w:p>
    <w:p w14:paraId="0DA4930B" w14:textId="7DA9CDBB" w:rsidR="00654984" w:rsidRDefault="00654984" w:rsidP="008D59C6">
      <w:pPr>
        <w:pStyle w:val="NoSpacing"/>
        <w:rPr>
          <w:sz w:val="36"/>
          <w:szCs w:val="36"/>
        </w:rPr>
      </w:pPr>
    </w:p>
    <w:p w14:paraId="76467CBC" w14:textId="39A5140B" w:rsidR="00654984" w:rsidRDefault="00654984" w:rsidP="008D59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Next 5,000 gallons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</w:t>
      </w:r>
      <w:r w:rsidR="0030728B">
        <w:rPr>
          <w:sz w:val="36"/>
          <w:szCs w:val="36"/>
        </w:rPr>
        <w:t>17.743</w:t>
      </w:r>
    </w:p>
    <w:p w14:paraId="11CB824F" w14:textId="4752CEAA" w:rsidR="00654984" w:rsidRDefault="00654984" w:rsidP="008D59C6">
      <w:pPr>
        <w:pStyle w:val="NoSpacing"/>
        <w:rPr>
          <w:sz w:val="36"/>
          <w:szCs w:val="36"/>
        </w:rPr>
      </w:pPr>
    </w:p>
    <w:p w14:paraId="4ECF31EA" w14:textId="614AD559" w:rsidR="00654984" w:rsidRDefault="00654984" w:rsidP="008D59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Next 13,000 gallons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</w:t>
      </w:r>
      <w:r w:rsidR="0030728B">
        <w:rPr>
          <w:sz w:val="36"/>
          <w:szCs w:val="36"/>
        </w:rPr>
        <w:t>2.672</w:t>
      </w:r>
    </w:p>
    <w:p w14:paraId="74386E2C" w14:textId="33E77CBB" w:rsidR="00654984" w:rsidRDefault="00654984" w:rsidP="008D59C6">
      <w:pPr>
        <w:pStyle w:val="NoSpacing"/>
        <w:rPr>
          <w:sz w:val="36"/>
          <w:szCs w:val="36"/>
        </w:rPr>
      </w:pPr>
    </w:p>
    <w:p w14:paraId="52A8D764" w14:textId="47BD380D" w:rsidR="00654984" w:rsidRDefault="00654984" w:rsidP="008D59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Next 15,000 gallons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</w:t>
      </w:r>
      <w:r w:rsidR="0030728B">
        <w:rPr>
          <w:sz w:val="36"/>
          <w:szCs w:val="36"/>
        </w:rPr>
        <w:t>10.142</w:t>
      </w:r>
    </w:p>
    <w:p w14:paraId="704E5027" w14:textId="0765E082" w:rsidR="00654984" w:rsidRDefault="00654984" w:rsidP="008D59C6">
      <w:pPr>
        <w:pStyle w:val="NoSpacing"/>
        <w:rPr>
          <w:sz w:val="36"/>
          <w:szCs w:val="36"/>
        </w:rPr>
      </w:pPr>
    </w:p>
    <w:p w14:paraId="6A6283E9" w14:textId="36F5949D" w:rsidR="00654984" w:rsidRDefault="00654984" w:rsidP="008D59C6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Next 35,000 gallons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$  </w:t>
      </w:r>
      <w:r w:rsidR="0030728B">
        <w:rPr>
          <w:sz w:val="36"/>
          <w:szCs w:val="36"/>
        </w:rPr>
        <w:t>7.605</w:t>
      </w:r>
    </w:p>
    <w:p w14:paraId="1BB2281D" w14:textId="77777777" w:rsidR="00654984" w:rsidRPr="00654984" w:rsidRDefault="00654984" w:rsidP="008D59C6">
      <w:pPr>
        <w:pStyle w:val="NoSpacing"/>
        <w:rPr>
          <w:sz w:val="36"/>
          <w:szCs w:val="36"/>
        </w:rPr>
      </w:pPr>
    </w:p>
    <w:p w14:paraId="246A8668" w14:textId="25B30D96" w:rsidR="008D59C6" w:rsidRDefault="008D59C6" w:rsidP="008D59C6">
      <w:pPr>
        <w:pStyle w:val="NoSpacing"/>
        <w:rPr>
          <w:sz w:val="36"/>
          <w:szCs w:val="36"/>
        </w:rPr>
      </w:pPr>
    </w:p>
    <w:p w14:paraId="611D0A1C" w14:textId="77777777" w:rsidR="008D59C6" w:rsidRPr="008D59C6" w:rsidRDefault="008D59C6" w:rsidP="008D59C6">
      <w:pPr>
        <w:pStyle w:val="NoSpacing"/>
        <w:rPr>
          <w:sz w:val="36"/>
          <w:szCs w:val="36"/>
        </w:rPr>
      </w:pPr>
    </w:p>
    <w:sectPr w:rsidR="008D59C6" w:rsidRPr="008D5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C6"/>
    <w:rsid w:val="0030728B"/>
    <w:rsid w:val="004D2C3D"/>
    <w:rsid w:val="004F1784"/>
    <w:rsid w:val="00654984"/>
    <w:rsid w:val="006C5E32"/>
    <w:rsid w:val="008D59C6"/>
    <w:rsid w:val="009303FA"/>
    <w:rsid w:val="00CC487E"/>
    <w:rsid w:val="00D1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FFE9C"/>
  <w15:chartTrackingRefBased/>
  <w15:docId w15:val="{0A9DA008-2EB0-426A-889E-102B60F9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Dold</dc:creator>
  <cp:keywords/>
  <dc:description/>
  <cp:lastModifiedBy>Stacey Abdin</cp:lastModifiedBy>
  <cp:revision>3</cp:revision>
  <cp:lastPrinted>2021-04-07T16:26:00Z</cp:lastPrinted>
  <dcterms:created xsi:type="dcterms:W3CDTF">2022-12-05T16:20:00Z</dcterms:created>
  <dcterms:modified xsi:type="dcterms:W3CDTF">2023-03-30T13:58:00Z</dcterms:modified>
</cp:coreProperties>
</file>